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center"/>
        <w:rPr>
          <w:b w:val="1"/>
          <w:color w:val="0e101a"/>
          <w:sz w:val="32"/>
          <w:szCs w:val="32"/>
        </w:rPr>
      </w:pPr>
      <w:r w:rsidDel="00000000" w:rsidR="00000000" w:rsidRPr="00000000">
        <w:rPr>
          <w:b w:val="1"/>
          <w:color w:val="0e101a"/>
          <w:sz w:val="32"/>
          <w:szCs w:val="32"/>
          <w:rtl w:val="0"/>
        </w:rPr>
        <w:t xml:space="preserve">Build Your Team</w:t>
      </w:r>
    </w:p>
    <w:p w:rsidR="00000000" w:rsidDel="00000000" w:rsidP="00000000" w:rsidRDefault="00000000" w:rsidRPr="00000000" w14:paraId="00000002">
      <w:pPr>
        <w:spacing w:after="240" w:before="240" w:lineRule="auto"/>
        <w:rPr>
          <w:b w:val="1"/>
          <w:color w:val="0e101a"/>
          <w:sz w:val="24"/>
          <w:szCs w:val="24"/>
        </w:rPr>
      </w:pPr>
      <w:r w:rsidDel="00000000" w:rsidR="00000000" w:rsidRPr="00000000">
        <w:rPr>
          <w:b w:val="1"/>
          <w:color w:val="0e101a"/>
          <w:sz w:val="24"/>
          <w:szCs w:val="24"/>
          <w:rtl w:val="0"/>
        </w:rPr>
        <w:t xml:space="preserve"> </w:t>
      </w:r>
    </w:p>
    <w:p w:rsidR="00000000" w:rsidDel="00000000" w:rsidP="00000000" w:rsidRDefault="00000000" w:rsidRPr="00000000" w14:paraId="00000003">
      <w:pPr>
        <w:spacing w:after="240" w:before="240" w:lineRule="auto"/>
        <w:rPr>
          <w:color w:val="0e101a"/>
          <w:sz w:val="24"/>
          <w:szCs w:val="24"/>
        </w:rPr>
      </w:pPr>
      <w:r w:rsidDel="00000000" w:rsidR="00000000" w:rsidRPr="00000000">
        <w:rPr>
          <w:color w:val="0e101a"/>
          <w:sz w:val="24"/>
          <w:szCs w:val="24"/>
          <w:rtl w:val="0"/>
        </w:rPr>
        <w:t xml:space="preserve">Break free from traditional recruiting with us. At CrossTeams, we help you achieve the right organizational matrix with rockstars who can take your business to the next level.</w:t>
      </w:r>
    </w:p>
    <w:p w:rsidR="00000000" w:rsidDel="00000000" w:rsidP="00000000" w:rsidRDefault="00000000" w:rsidRPr="00000000" w14:paraId="00000004">
      <w:pPr>
        <w:spacing w:after="240" w:before="240" w:lineRule="auto"/>
        <w:rPr>
          <w:color w:val="0e101a"/>
          <w:sz w:val="24"/>
          <w:szCs w:val="24"/>
        </w:rPr>
      </w:pPr>
      <w:r w:rsidDel="00000000" w:rsidR="00000000" w:rsidRPr="00000000">
        <w:rPr>
          <w:color w:val="0e101a"/>
          <w:sz w:val="24"/>
          <w:szCs w:val="24"/>
          <w:rtl w:val="0"/>
        </w:rPr>
        <w:t xml:space="preserve">We have spent years trying to innovate and improve the process of hiring talented individuals who can take businesses to the next level. We ensure that the workforce we employ for your organization is highly productive and takes you to the golden standards of heights.</w:t>
      </w:r>
    </w:p>
    <w:p w:rsidR="00000000" w:rsidDel="00000000" w:rsidP="00000000" w:rsidRDefault="00000000" w:rsidRPr="00000000" w14:paraId="00000005">
      <w:pPr>
        <w:spacing w:after="240" w:before="240" w:lineRule="auto"/>
        <w:rPr>
          <w:b w:val="1"/>
          <w:sz w:val="24"/>
          <w:szCs w:val="24"/>
        </w:rPr>
      </w:pPr>
      <w:r w:rsidDel="00000000" w:rsidR="00000000" w:rsidRPr="00000000">
        <w:rPr>
          <w:rtl w:val="0"/>
        </w:rPr>
      </w:r>
    </w:p>
    <w:p w:rsidR="00000000" w:rsidDel="00000000" w:rsidP="00000000" w:rsidRDefault="00000000" w:rsidRPr="00000000" w14:paraId="00000006">
      <w:pPr>
        <w:spacing w:after="240" w:before="240" w:lineRule="auto"/>
        <w:rPr>
          <w:b w:val="1"/>
          <w:sz w:val="24"/>
          <w:szCs w:val="24"/>
        </w:rPr>
      </w:pPr>
      <w:r w:rsidDel="00000000" w:rsidR="00000000" w:rsidRPr="00000000">
        <w:rPr>
          <w:b w:val="1"/>
          <w:sz w:val="24"/>
          <w:szCs w:val="24"/>
          <w:rtl w:val="0"/>
        </w:rPr>
        <w:t xml:space="preserve">The 3 stages of hiring</w:t>
      </w:r>
    </w:p>
    <w:p w:rsidR="00000000" w:rsidDel="00000000" w:rsidP="00000000" w:rsidRDefault="00000000" w:rsidRPr="00000000" w14:paraId="00000007">
      <w:pPr>
        <w:pageBreakBefore w:val="0"/>
        <w:spacing w:after="240" w:before="240" w:lineRule="auto"/>
        <w:rPr>
          <w:b w:val="1"/>
          <w:sz w:val="24"/>
          <w:szCs w:val="24"/>
        </w:rPr>
      </w:pPr>
      <w:r w:rsidDel="00000000" w:rsidR="00000000" w:rsidRPr="00000000">
        <w:rPr>
          <w:b w:val="1"/>
          <w:sz w:val="24"/>
          <w:szCs w:val="24"/>
          <w:rtl w:val="0"/>
        </w:rPr>
        <w:t xml:space="preserve">STEP 1: Know why you are hiring a resource. </w:t>
      </w:r>
    </w:p>
    <w:p w:rsidR="00000000" w:rsidDel="00000000" w:rsidP="00000000" w:rsidRDefault="00000000" w:rsidRPr="00000000" w14:paraId="00000008">
      <w:pPr>
        <w:pageBreakBefore w:val="0"/>
        <w:spacing w:after="240" w:before="240" w:lineRule="auto"/>
        <w:rPr>
          <w:sz w:val="24"/>
          <w:szCs w:val="24"/>
        </w:rPr>
      </w:pPr>
      <w:r w:rsidDel="00000000" w:rsidR="00000000" w:rsidRPr="00000000">
        <w:rPr>
          <w:sz w:val="24"/>
          <w:szCs w:val="24"/>
          <w:rtl w:val="0"/>
        </w:rPr>
        <w:t xml:space="preserve">If you do not know why you want to interview and hire a software engineer, understand that you can incur many losses. This practice will lead to not only a loss of money but also a loss of time.</w:t>
      </w:r>
    </w:p>
    <w:p w:rsidR="00000000" w:rsidDel="00000000" w:rsidP="00000000" w:rsidRDefault="00000000" w:rsidRPr="00000000" w14:paraId="00000009">
      <w:pPr>
        <w:spacing w:after="240" w:before="240" w:lineRule="auto"/>
        <w:rPr>
          <w:sz w:val="24"/>
          <w:szCs w:val="24"/>
        </w:rPr>
      </w:pPr>
      <w:r w:rsidDel="00000000" w:rsidR="00000000" w:rsidRPr="00000000">
        <w:rPr>
          <w:sz w:val="24"/>
          <w:szCs w:val="24"/>
          <w:rtl w:val="0"/>
        </w:rPr>
        <w:t xml:space="preserve">With the help of an interview backed by the right intentions, you will get to know the candidate's potential and understand if they are genuinely a good fit for the role and your organization. Usually, this process includes a couple of questions about the candidate’s experience, work history, and personality.</w:t>
      </w:r>
    </w:p>
    <w:p w:rsidR="00000000" w:rsidDel="00000000" w:rsidP="00000000" w:rsidRDefault="00000000" w:rsidRPr="00000000" w14:paraId="0000000A">
      <w:pPr>
        <w:pageBreakBefore w:val="0"/>
        <w:spacing w:after="240" w:before="240" w:lineRule="auto"/>
        <w:rPr>
          <w:b w:val="1"/>
          <w:sz w:val="24"/>
          <w:szCs w:val="24"/>
        </w:rPr>
      </w:pPr>
      <w:r w:rsidDel="00000000" w:rsidR="00000000" w:rsidRPr="00000000">
        <w:rPr>
          <w:b w:val="1"/>
          <w:sz w:val="24"/>
          <w:szCs w:val="24"/>
          <w:rtl w:val="0"/>
        </w:rPr>
        <w:t xml:space="preserve">STEP 2: The interview process</w:t>
      </w:r>
    </w:p>
    <w:p w:rsidR="00000000" w:rsidDel="00000000" w:rsidP="00000000" w:rsidRDefault="00000000" w:rsidRPr="00000000" w14:paraId="0000000B">
      <w:pPr>
        <w:pageBreakBefore w:val="0"/>
        <w:spacing w:after="240" w:before="240" w:lineRule="auto"/>
        <w:rPr>
          <w:sz w:val="24"/>
          <w:szCs w:val="24"/>
        </w:rPr>
      </w:pPr>
      <w:r w:rsidDel="00000000" w:rsidR="00000000" w:rsidRPr="00000000">
        <w:rPr>
          <w:sz w:val="24"/>
          <w:szCs w:val="24"/>
          <w:rtl w:val="0"/>
        </w:rPr>
        <w:t xml:space="preserve">The interview process is a very comprehensive one with a mix of sections that will help the employer get a good understanding of the candidate’s skill set.</w:t>
      </w:r>
    </w:p>
    <w:p w:rsidR="00000000" w:rsidDel="00000000" w:rsidP="00000000" w:rsidRDefault="00000000" w:rsidRPr="00000000" w14:paraId="0000000C">
      <w:pPr>
        <w:pageBreakBefore w:val="0"/>
        <w:spacing w:after="240" w:before="240" w:lineRule="auto"/>
        <w:rPr>
          <w:sz w:val="24"/>
          <w:szCs w:val="24"/>
        </w:rPr>
      </w:pPr>
      <w:r w:rsidDel="00000000" w:rsidR="00000000" w:rsidRPr="00000000">
        <w:rPr>
          <w:sz w:val="24"/>
          <w:szCs w:val="24"/>
          <w:rtl w:val="0"/>
        </w:rPr>
        <w:t xml:space="preserve">There are various categories of interviews. Some interviews can be based on the candidate’s aptitude and expertise in the domain. Others will be based on their personality. Behavioral questions are another category. These questions are often similar across industries, as their principal aim is to understand how the candidate will behave and handle situations within the organization.</w:t>
      </w:r>
    </w:p>
    <w:p w:rsidR="00000000" w:rsidDel="00000000" w:rsidP="00000000" w:rsidRDefault="00000000" w:rsidRPr="00000000" w14:paraId="0000000D">
      <w:pPr>
        <w:spacing w:after="240" w:before="240" w:lineRule="auto"/>
        <w:rPr>
          <w:sz w:val="24"/>
          <w:szCs w:val="24"/>
        </w:rPr>
      </w:pPr>
      <w:r w:rsidDel="00000000" w:rsidR="00000000" w:rsidRPr="00000000">
        <w:rPr>
          <w:sz w:val="24"/>
          <w:szCs w:val="24"/>
          <w:rtl w:val="0"/>
        </w:rPr>
        <w:t xml:space="preserve">There will be several questions to test the candidate’s fit in the company culture as well. These change from company to company. We curate the best interview process for you with a fine mix of definitive questions so that you can have the best kind of resources in your team.</w:t>
      </w:r>
    </w:p>
    <w:p w:rsidR="00000000" w:rsidDel="00000000" w:rsidP="00000000" w:rsidRDefault="00000000" w:rsidRPr="00000000" w14:paraId="0000000E">
      <w:pPr>
        <w:spacing w:after="240" w:before="240" w:lineRule="auto"/>
        <w:rPr>
          <w:b w:val="1"/>
          <w:sz w:val="24"/>
          <w:szCs w:val="24"/>
        </w:rPr>
      </w:pPr>
      <w:r w:rsidDel="00000000" w:rsidR="00000000" w:rsidRPr="00000000">
        <w:rPr>
          <w:b w:val="1"/>
          <w:sz w:val="24"/>
          <w:szCs w:val="24"/>
          <w:rtl w:val="0"/>
        </w:rPr>
        <w:t xml:space="preserve">STEP 3: Giving real-life assessments </w:t>
      </w:r>
    </w:p>
    <w:p w:rsidR="00000000" w:rsidDel="00000000" w:rsidP="00000000" w:rsidRDefault="00000000" w:rsidRPr="00000000" w14:paraId="0000000F">
      <w:pPr>
        <w:pageBreakBefore w:val="0"/>
        <w:spacing w:after="240" w:before="240" w:lineRule="auto"/>
        <w:rPr>
          <w:sz w:val="24"/>
          <w:szCs w:val="24"/>
        </w:rPr>
      </w:pPr>
      <w:r w:rsidDel="00000000" w:rsidR="00000000" w:rsidRPr="00000000">
        <w:rPr>
          <w:sz w:val="24"/>
          <w:szCs w:val="24"/>
          <w:rtl w:val="0"/>
        </w:rPr>
        <w:t xml:space="preserve">In order to get you the best candidates, we will provide live assignments to the people we hire for you. If you want to hire a developer, CrossTeams will provide a coding assignment to the candidate. If you want to hire a project manager, we will be giving them project management assessment questions based on real-life scenarios. </w:t>
      </w:r>
    </w:p>
    <w:p w:rsidR="00000000" w:rsidDel="00000000" w:rsidP="00000000" w:rsidRDefault="00000000" w:rsidRPr="00000000" w14:paraId="00000010">
      <w:pPr>
        <w:pageBreakBefore w:val="0"/>
        <w:spacing w:after="240" w:before="240" w:lineRule="auto"/>
        <w:rPr>
          <w:sz w:val="24"/>
          <w:szCs w:val="24"/>
        </w:rPr>
      </w:pPr>
      <w:r w:rsidDel="00000000" w:rsidR="00000000" w:rsidRPr="00000000">
        <w:rPr>
          <w:rtl w:val="0"/>
        </w:rPr>
      </w:r>
    </w:p>
    <w:p w:rsidR="00000000" w:rsidDel="00000000" w:rsidP="00000000" w:rsidRDefault="00000000" w:rsidRPr="00000000" w14:paraId="00000011">
      <w:pPr>
        <w:spacing w:after="240" w:before="240" w:lineRule="auto"/>
        <w:rPr>
          <w:sz w:val="24"/>
          <w:szCs w:val="24"/>
        </w:rPr>
      </w:pPr>
      <w:r w:rsidDel="00000000" w:rsidR="00000000" w:rsidRPr="00000000">
        <w:rPr>
          <w:sz w:val="24"/>
          <w:szCs w:val="24"/>
          <w:rtl w:val="0"/>
        </w:rPr>
        <w:t xml:space="preserve">Whether you are looking to hire technical content writers, testers, developers, business analysts, or project managers, we have a separate, customized process for everyone. We understand your requirements, conduct our interview processes, and test the resources based on their skill sets. </w:t>
      </w:r>
    </w:p>
    <w:p w:rsidR="00000000" w:rsidDel="00000000" w:rsidP="00000000" w:rsidRDefault="00000000" w:rsidRPr="00000000" w14:paraId="00000012">
      <w:pPr>
        <w:spacing w:after="240" w:before="240" w:lineRule="auto"/>
        <w:rPr>
          <w:sz w:val="24"/>
          <w:szCs w:val="24"/>
        </w:rPr>
      </w:pPr>
      <w:r w:rsidDel="00000000" w:rsidR="00000000" w:rsidRPr="00000000">
        <w:rPr>
          <w:sz w:val="24"/>
          <w:szCs w:val="24"/>
          <w:rtl w:val="0"/>
        </w:rPr>
        <w:t xml:space="preserve">At CrossTeams, we begin by understanding your product and then build a team for you, along with your inputs. We have a thorough, rigorous process to shortlist candidates. Human behavior is something that is continuously changing. As we work with more organizations and gain experience in various domains, we ensure our entire hiring process evolves with these learnings as well. </w:t>
      </w:r>
      <w:r w:rsidDel="00000000" w:rsidR="00000000" w:rsidRPr="00000000">
        <w:rPr>
          <w:rtl w:val="0"/>
        </w:rPr>
      </w:r>
    </w:p>
    <w:p w:rsidR="00000000" w:rsidDel="00000000" w:rsidP="00000000" w:rsidRDefault="00000000" w:rsidRPr="00000000" w14:paraId="00000013">
      <w:pPr>
        <w:spacing w:after="240" w:before="240" w:lineRule="auto"/>
        <w:rPr>
          <w:sz w:val="24"/>
          <w:szCs w:val="24"/>
        </w:rPr>
      </w:pPr>
      <w:r w:rsidDel="00000000" w:rsidR="00000000" w:rsidRPr="00000000">
        <w:rPr>
          <w:sz w:val="24"/>
          <w:szCs w:val="24"/>
        </w:rPr>
        <w:drawing>
          <wp:inline distB="114300" distT="114300" distL="114300" distR="114300">
            <wp:extent cx="5943600" cy="37846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3784600"/>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spacing w:after="240" w:before="240" w:lineRule="auto"/>
        <w:rPr>
          <w:b w:val="1"/>
          <w:sz w:val="24"/>
          <w:szCs w:val="24"/>
        </w:rPr>
      </w:pPr>
      <w:r w:rsidDel="00000000" w:rsidR="00000000" w:rsidRPr="00000000">
        <w:rPr>
          <w:b w:val="1"/>
          <w:sz w:val="24"/>
          <w:szCs w:val="24"/>
          <w:rtl w:val="0"/>
        </w:rPr>
        <w:t xml:space="preserve"> </w:t>
      </w:r>
      <w:r w:rsidDel="00000000" w:rsidR="00000000" w:rsidRPr="00000000">
        <w:rPr>
          <w:b w:val="1"/>
          <w:sz w:val="24"/>
          <w:szCs w:val="24"/>
        </w:rPr>
        <w:drawing>
          <wp:inline distB="114300" distT="114300" distL="114300" distR="114300">
            <wp:extent cx="5943600" cy="2870200"/>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943600" cy="2870200"/>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spacing w:after="240" w:before="240"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16">
      <w:pPr>
        <w:spacing w:after="240" w:before="240"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17">
      <w:pPr>
        <w:spacing w:after="240" w:before="240" w:lineRule="auto"/>
        <w:rPr>
          <w:b w:val="1"/>
          <w:color w:val="0e101a"/>
        </w:rPr>
      </w:pPr>
      <w:r w:rsidDel="00000000" w:rsidR="00000000" w:rsidRPr="00000000">
        <w:rPr>
          <w:b w:val="1"/>
          <w:color w:val="0e101a"/>
          <w:rtl w:val="0"/>
        </w:rPr>
        <w:t xml:space="preserve"> </w:t>
      </w:r>
    </w:p>
    <w:p w:rsidR="00000000" w:rsidDel="00000000" w:rsidP="00000000" w:rsidRDefault="00000000" w:rsidRPr="00000000" w14:paraId="00000018">
      <w:pPr>
        <w:spacing w:after="240" w:before="240" w:lineRule="auto"/>
        <w:rPr/>
      </w:pPr>
      <w:r w:rsidDel="00000000" w:rsidR="00000000" w:rsidRPr="00000000">
        <w:rPr>
          <w:rtl w:val="0"/>
        </w:rPr>
        <w:t xml:space="preserve"> </w:t>
      </w:r>
    </w:p>
    <w:p w:rsidR="00000000" w:rsidDel="00000000" w:rsidP="00000000" w:rsidRDefault="00000000" w:rsidRPr="00000000" w14:paraId="00000019">
      <w:pPr>
        <w:spacing w:after="240" w:before="240" w:lineRule="auto"/>
        <w:rPr/>
      </w:pPr>
      <w:r w:rsidDel="00000000" w:rsidR="00000000" w:rsidRPr="00000000">
        <w:rPr>
          <w:rtl w:val="0"/>
        </w:rPr>
        <w:t xml:space="preserve"> </w:t>
      </w:r>
    </w:p>
    <w:p w:rsidR="00000000" w:rsidDel="00000000" w:rsidP="00000000" w:rsidRDefault="00000000" w:rsidRPr="00000000" w14:paraId="0000001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